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11" w:rsidRPr="00A23D11" w:rsidRDefault="00A23D11" w:rsidP="00A23D11">
      <w:pPr>
        <w:tabs>
          <w:tab w:val="left" w:pos="8222"/>
          <w:tab w:val="left" w:pos="12758"/>
        </w:tabs>
        <w:spacing w:line="360" w:lineRule="atLeast"/>
        <w:jc w:val="center"/>
        <w:rPr>
          <w:rFonts w:ascii="Times New Roman" w:hAnsi="Times New Roman"/>
          <w:b/>
          <w:szCs w:val="24"/>
        </w:rPr>
      </w:pPr>
      <w:r w:rsidRPr="00A23D11">
        <w:rPr>
          <w:rFonts w:ascii="Times New Roman" w:hAnsi="Times New Roman"/>
          <w:b/>
          <w:szCs w:val="24"/>
          <w:lang w:val="en-US"/>
        </w:rPr>
        <w:t>I</w:t>
      </w:r>
      <w:r w:rsidRPr="00A23D11">
        <w:rPr>
          <w:rFonts w:ascii="Times New Roman" w:hAnsi="Times New Roman"/>
          <w:b/>
          <w:szCs w:val="24"/>
        </w:rPr>
        <w:t xml:space="preserve">. Издание учебно-методической литературы </w:t>
      </w:r>
    </w:p>
    <w:tbl>
      <w:tblPr>
        <w:tblpPr w:leftFromText="180" w:rightFromText="180" w:vertAnchor="text" w:tblpY="1"/>
        <w:tblOverlap w:val="never"/>
        <w:tblW w:w="5078" w:type="pct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1104"/>
        <w:gridCol w:w="1893"/>
        <w:gridCol w:w="1811"/>
        <w:gridCol w:w="2347"/>
        <w:gridCol w:w="1586"/>
        <w:gridCol w:w="2873"/>
        <w:gridCol w:w="733"/>
        <w:gridCol w:w="1078"/>
        <w:gridCol w:w="653"/>
        <w:gridCol w:w="1154"/>
      </w:tblGrid>
      <w:tr w:rsidR="00A23D11" w:rsidRPr="00A23D11" w:rsidTr="007A171D">
        <w:trPr>
          <w:cantSplit/>
          <w:trHeight w:val="2881"/>
        </w:trPr>
        <w:tc>
          <w:tcPr>
            <w:tcW w:w="197" w:type="pct"/>
            <w:textDirection w:val="btLr"/>
            <w:vAlign w:val="center"/>
          </w:tcPr>
          <w:p w:rsidR="00A23D11" w:rsidRPr="00A23D11" w:rsidRDefault="00A23D11" w:rsidP="00A23D11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  <w:proofErr w:type="gramStart"/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348" w:type="pct"/>
            <w:textDirection w:val="btLr"/>
            <w:vAlign w:val="center"/>
          </w:tcPr>
          <w:p w:rsidR="00A23D11" w:rsidRPr="00A23D11" w:rsidRDefault="00A23D11" w:rsidP="00A23D11">
            <w:pPr>
              <w:ind w:left="57" w:right="57"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Сокращенное наименование кафедры, управления, отдела</w:t>
            </w:r>
          </w:p>
        </w:tc>
        <w:tc>
          <w:tcPr>
            <w:tcW w:w="597" w:type="pct"/>
            <w:textDirection w:val="btLr"/>
            <w:vAlign w:val="center"/>
          </w:tcPr>
          <w:p w:rsidR="00A23D11" w:rsidRPr="00A23D11" w:rsidRDefault="00A23D11" w:rsidP="00A23D11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Авто</w:t>
            </w:r>
            <w:proofErr w:type="gramStart"/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р(</w:t>
            </w:r>
            <w:proofErr w:type="gramEnd"/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ы)</w:t>
            </w:r>
          </w:p>
        </w:tc>
        <w:tc>
          <w:tcPr>
            <w:tcW w:w="571" w:type="pct"/>
            <w:textDirection w:val="btLr"/>
            <w:vAlign w:val="center"/>
          </w:tcPr>
          <w:p w:rsidR="00A23D11" w:rsidRPr="00A23D11" w:rsidRDefault="00A23D11" w:rsidP="00A23D11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Вид издания</w:t>
            </w:r>
          </w:p>
        </w:tc>
        <w:tc>
          <w:tcPr>
            <w:tcW w:w="740" w:type="pct"/>
            <w:textDirection w:val="btLr"/>
            <w:vAlign w:val="center"/>
          </w:tcPr>
          <w:p w:rsidR="00A23D11" w:rsidRPr="00A23D11" w:rsidRDefault="00A23D11" w:rsidP="00A23D11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Название издания</w:t>
            </w:r>
          </w:p>
        </w:tc>
        <w:tc>
          <w:tcPr>
            <w:tcW w:w="500" w:type="pct"/>
            <w:textDirection w:val="btLr"/>
            <w:vAlign w:val="center"/>
          </w:tcPr>
          <w:p w:rsidR="00A23D11" w:rsidRPr="00A23D11" w:rsidRDefault="00A23D11" w:rsidP="00A23D11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Код специальности (направления) подготовки</w:t>
            </w:r>
          </w:p>
        </w:tc>
        <w:tc>
          <w:tcPr>
            <w:tcW w:w="906" w:type="pct"/>
            <w:textDirection w:val="btLr"/>
            <w:vAlign w:val="center"/>
          </w:tcPr>
          <w:p w:rsidR="00A23D11" w:rsidRPr="00A23D11" w:rsidRDefault="00A23D11" w:rsidP="00A23D11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Название дисциплины</w:t>
            </w:r>
            <w:r w:rsidRPr="00A23D11">
              <w:rPr>
                <w:rFonts w:ascii="Times New Roman" w:hAnsi="Times New Roman"/>
                <w:b/>
                <w:sz w:val="22"/>
                <w:szCs w:val="22"/>
              </w:rPr>
              <w:br/>
              <w:t>(в соответствии с учебным планом)</w:t>
            </w:r>
          </w:p>
        </w:tc>
        <w:tc>
          <w:tcPr>
            <w:tcW w:w="231" w:type="pct"/>
            <w:textDirection w:val="btLr"/>
          </w:tcPr>
          <w:p w:rsidR="00A23D11" w:rsidRPr="00A23D11" w:rsidRDefault="00A23D11" w:rsidP="00A23D11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Кол-во студентов, одновременно изучающих дисциплину</w:t>
            </w:r>
          </w:p>
        </w:tc>
        <w:tc>
          <w:tcPr>
            <w:tcW w:w="340" w:type="pct"/>
            <w:textDirection w:val="btLr"/>
            <w:vAlign w:val="center"/>
          </w:tcPr>
          <w:p w:rsidR="00A23D11" w:rsidRPr="00A23D11" w:rsidRDefault="00A23D11" w:rsidP="00A23D11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Объем, учетно-изд. листов</w:t>
            </w:r>
          </w:p>
        </w:tc>
        <w:tc>
          <w:tcPr>
            <w:tcW w:w="206" w:type="pct"/>
            <w:textDirection w:val="btLr"/>
            <w:vAlign w:val="center"/>
          </w:tcPr>
          <w:p w:rsidR="00A23D11" w:rsidRPr="00A23D11" w:rsidRDefault="00A23D11" w:rsidP="00A23D11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Тираж экз.</w:t>
            </w:r>
          </w:p>
        </w:tc>
        <w:tc>
          <w:tcPr>
            <w:tcW w:w="364" w:type="pct"/>
            <w:textDirection w:val="btLr"/>
            <w:vAlign w:val="center"/>
          </w:tcPr>
          <w:p w:rsidR="00A23D11" w:rsidRPr="00A23D11" w:rsidRDefault="00A23D11" w:rsidP="00A23D11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Срок сдачи в РИО</w:t>
            </w:r>
          </w:p>
        </w:tc>
      </w:tr>
      <w:tr w:rsidR="00A23D11" w:rsidRPr="00A23D11" w:rsidTr="007A171D">
        <w:trPr>
          <w:cantSplit/>
        </w:trPr>
        <w:tc>
          <w:tcPr>
            <w:tcW w:w="197" w:type="pct"/>
            <w:tcMar>
              <w:left w:w="85" w:type="dxa"/>
            </w:tcMar>
          </w:tcPr>
          <w:p w:rsidR="00A23D11" w:rsidRPr="00A23D11" w:rsidRDefault="00A23D11" w:rsidP="00A23D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:rsidR="00A23D11" w:rsidRPr="00A23D11" w:rsidRDefault="00A23D11" w:rsidP="00A23D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97" w:type="pct"/>
          </w:tcPr>
          <w:p w:rsidR="00A23D11" w:rsidRPr="00A23D11" w:rsidRDefault="00A23D11" w:rsidP="00A23D11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1" w:type="pct"/>
          </w:tcPr>
          <w:p w:rsidR="00A23D11" w:rsidRPr="00A23D11" w:rsidRDefault="00A23D11" w:rsidP="00A23D1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40" w:type="pct"/>
          </w:tcPr>
          <w:p w:rsidR="00A23D11" w:rsidRPr="00A23D11" w:rsidRDefault="00A23D11" w:rsidP="00A23D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500" w:type="pct"/>
          </w:tcPr>
          <w:p w:rsidR="00A23D11" w:rsidRPr="00A23D11" w:rsidRDefault="00A23D11" w:rsidP="00A23D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906" w:type="pct"/>
          </w:tcPr>
          <w:p w:rsidR="00A23D11" w:rsidRPr="00A23D11" w:rsidRDefault="00A23D11" w:rsidP="00A23D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231" w:type="pct"/>
          </w:tcPr>
          <w:p w:rsidR="00A23D11" w:rsidRPr="00A23D11" w:rsidRDefault="00A23D11" w:rsidP="00A23D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40" w:type="pct"/>
          </w:tcPr>
          <w:p w:rsidR="00A23D11" w:rsidRPr="00A23D11" w:rsidRDefault="00A23D11" w:rsidP="00A23D1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06" w:type="pct"/>
          </w:tcPr>
          <w:p w:rsidR="00A23D11" w:rsidRPr="00A23D11" w:rsidRDefault="00A23D11" w:rsidP="00A23D1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4" w:type="pct"/>
          </w:tcPr>
          <w:p w:rsidR="00A23D11" w:rsidRPr="00A23D11" w:rsidRDefault="00A23D11" w:rsidP="00A23D11">
            <w:pPr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</w:tr>
    </w:tbl>
    <w:p w:rsidR="00A23D11" w:rsidRDefault="00A23D11"/>
    <w:tbl>
      <w:tblPr>
        <w:tblW w:w="5088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04"/>
        <w:gridCol w:w="1891"/>
        <w:gridCol w:w="1818"/>
        <w:gridCol w:w="2345"/>
        <w:gridCol w:w="1374"/>
        <w:gridCol w:w="3224"/>
        <w:gridCol w:w="733"/>
        <w:gridCol w:w="1104"/>
        <w:gridCol w:w="654"/>
        <w:gridCol w:w="993"/>
      </w:tblGrid>
      <w:tr w:rsidR="00A23D11" w:rsidRPr="00F2608D" w:rsidTr="007A171D">
        <w:trPr>
          <w:cantSplit/>
        </w:trPr>
        <w:tc>
          <w:tcPr>
            <w:tcW w:w="5000" w:type="pct"/>
            <w:gridSpan w:val="11"/>
            <w:shd w:val="clear" w:color="auto" w:fill="auto"/>
            <w:tcMar>
              <w:left w:w="85" w:type="dxa"/>
            </w:tcMar>
            <w:vAlign w:val="center"/>
          </w:tcPr>
          <w:p w:rsidR="00A23D11" w:rsidRPr="00A23D11" w:rsidRDefault="00A23D11" w:rsidP="00A23D11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2014 год</w:t>
            </w:r>
          </w:p>
        </w:tc>
      </w:tr>
      <w:tr w:rsidR="00A23D11" w:rsidRPr="00F2608D" w:rsidTr="007A171D">
        <w:trPr>
          <w:cantSplit/>
        </w:trPr>
        <w:tc>
          <w:tcPr>
            <w:tcW w:w="197" w:type="pct"/>
            <w:tcMar>
              <w:left w:w="85" w:type="dxa"/>
            </w:tcMar>
          </w:tcPr>
          <w:p w:rsidR="00A23D11" w:rsidRPr="00F2608D" w:rsidRDefault="00A23D11" w:rsidP="00A23D11">
            <w:pPr>
              <w:jc w:val="center"/>
              <w:rPr>
                <w:rStyle w:val="af"/>
                <w:rFonts w:ascii="Times New Roman" w:hAnsi="Times New Roman"/>
                <w:sz w:val="22"/>
                <w:szCs w:val="22"/>
              </w:rPr>
            </w:pPr>
            <w:r>
              <w:rPr>
                <w:rStyle w:val="af"/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48" w:type="pct"/>
          </w:tcPr>
          <w:p w:rsidR="00A23D11" w:rsidRPr="00F2608D" w:rsidRDefault="00A23D11" w:rsidP="007A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ИКС</w:t>
            </w:r>
          </w:p>
        </w:tc>
        <w:tc>
          <w:tcPr>
            <w:tcW w:w="596" w:type="pct"/>
          </w:tcPr>
          <w:p w:rsidR="00A23D11" w:rsidRPr="00D6722B" w:rsidRDefault="00A23D11" w:rsidP="007A17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Данилов В.И.</w:t>
            </w:r>
          </w:p>
        </w:tc>
        <w:tc>
          <w:tcPr>
            <w:tcW w:w="573" w:type="pct"/>
          </w:tcPr>
          <w:p w:rsidR="00A23D11" w:rsidRPr="00F2608D" w:rsidRDefault="00A23D11" w:rsidP="007A17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</w:tc>
        <w:tc>
          <w:tcPr>
            <w:tcW w:w="739" w:type="pct"/>
          </w:tcPr>
          <w:p w:rsidR="00A23D11" w:rsidRPr="00F2608D" w:rsidRDefault="00A23D11" w:rsidP="007A17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Сети и стандарты мобильной связи</w:t>
            </w:r>
          </w:p>
        </w:tc>
        <w:tc>
          <w:tcPr>
            <w:tcW w:w="433" w:type="pct"/>
          </w:tcPr>
          <w:p w:rsidR="00A23D11" w:rsidRPr="00F2608D" w:rsidRDefault="00A23D11" w:rsidP="007A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</w:tc>
        <w:tc>
          <w:tcPr>
            <w:tcW w:w="1016" w:type="pct"/>
          </w:tcPr>
          <w:p w:rsidR="00A23D11" w:rsidRDefault="00A23D11" w:rsidP="007A171D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Сети мобильной связи,</w:t>
            </w:r>
          </w:p>
          <w:p w:rsidR="00A23D11" w:rsidRDefault="00A23D11" w:rsidP="007A171D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Сетевые элементы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LTE</w:t>
            </w:r>
            <w:r w:rsidRPr="00D6722B"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SAE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A23D11" w:rsidRDefault="00A23D11" w:rsidP="007A171D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Сети и узлы мобильной связи,</w:t>
            </w:r>
          </w:p>
          <w:p w:rsidR="00A23D11" w:rsidRPr="00D6722B" w:rsidRDefault="00A23D11" w:rsidP="007A171D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Теория систем мобильной связи</w:t>
            </w:r>
          </w:p>
        </w:tc>
        <w:tc>
          <w:tcPr>
            <w:tcW w:w="231" w:type="pct"/>
          </w:tcPr>
          <w:p w:rsidR="00A23D11" w:rsidRPr="00F2608D" w:rsidRDefault="00A23D11" w:rsidP="007A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48" w:type="pct"/>
          </w:tcPr>
          <w:p w:rsidR="00A23D11" w:rsidRPr="00F2608D" w:rsidRDefault="00A23D11" w:rsidP="007A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206" w:type="pct"/>
          </w:tcPr>
          <w:p w:rsidR="00A23D11" w:rsidRPr="00F2608D" w:rsidRDefault="00A23D11" w:rsidP="007A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13" w:type="pct"/>
          </w:tcPr>
          <w:p w:rsidR="00A23D11" w:rsidRDefault="00A23D11" w:rsidP="007A171D">
            <w:pPr>
              <w:ind w:hanging="1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  <w:p w:rsidR="00A23D11" w:rsidRDefault="00A23D11" w:rsidP="007A171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  <w:p w:rsidR="00A23D11" w:rsidRPr="00C03A32" w:rsidRDefault="00A23D11" w:rsidP="007A17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23D11" w:rsidRPr="00F2608D" w:rsidTr="007A171D">
        <w:trPr>
          <w:cantSplit/>
          <w:trHeight w:val="1072"/>
        </w:trPr>
        <w:tc>
          <w:tcPr>
            <w:tcW w:w="197" w:type="pct"/>
            <w:tcMar>
              <w:left w:w="85" w:type="dxa"/>
            </w:tcMar>
          </w:tcPr>
          <w:p w:rsidR="00A23D11" w:rsidRPr="00F2608D" w:rsidRDefault="00A23D11" w:rsidP="00A23D11">
            <w:pPr>
              <w:jc w:val="center"/>
              <w:rPr>
                <w:rStyle w:val="af"/>
                <w:rFonts w:ascii="Times New Roman" w:hAnsi="Times New Roman"/>
                <w:sz w:val="22"/>
                <w:szCs w:val="22"/>
              </w:rPr>
            </w:pPr>
            <w:r>
              <w:rPr>
                <w:rStyle w:val="af"/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48" w:type="pct"/>
          </w:tcPr>
          <w:p w:rsidR="00A23D11" w:rsidRPr="00F2608D" w:rsidRDefault="00A23D11" w:rsidP="007A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ИКС</w:t>
            </w:r>
          </w:p>
        </w:tc>
        <w:tc>
          <w:tcPr>
            <w:tcW w:w="596" w:type="pct"/>
          </w:tcPr>
          <w:p w:rsidR="00A23D11" w:rsidRPr="00F2608D" w:rsidRDefault="00A23D11" w:rsidP="007A171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Борисова Н.А.</w:t>
            </w:r>
          </w:p>
        </w:tc>
        <w:tc>
          <w:tcPr>
            <w:tcW w:w="573" w:type="pct"/>
          </w:tcPr>
          <w:p w:rsidR="00A23D11" w:rsidRPr="00F2608D" w:rsidRDefault="00A23D11" w:rsidP="007A171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Практикум по дисциплине</w:t>
            </w:r>
          </w:p>
        </w:tc>
        <w:tc>
          <w:tcPr>
            <w:tcW w:w="739" w:type="pct"/>
          </w:tcPr>
          <w:p w:rsidR="00A23D11" w:rsidRPr="00F2608D" w:rsidRDefault="00A23D11" w:rsidP="007A171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Основы построения инфокоммуникационных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систем и сетей</w:t>
            </w:r>
          </w:p>
        </w:tc>
        <w:tc>
          <w:tcPr>
            <w:tcW w:w="433" w:type="pct"/>
          </w:tcPr>
          <w:p w:rsidR="00A23D11" w:rsidRPr="00F2608D" w:rsidRDefault="00A23D11" w:rsidP="007A171D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</w:tc>
        <w:tc>
          <w:tcPr>
            <w:tcW w:w="1016" w:type="pct"/>
          </w:tcPr>
          <w:p w:rsidR="00A23D11" w:rsidRPr="00F2608D" w:rsidRDefault="00A23D11" w:rsidP="007A171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Основы построения инфокоммуникационных систем и сетей</w:t>
            </w:r>
          </w:p>
        </w:tc>
        <w:tc>
          <w:tcPr>
            <w:tcW w:w="231" w:type="pct"/>
          </w:tcPr>
          <w:p w:rsidR="00A23D11" w:rsidRPr="00F2608D" w:rsidRDefault="00A23D11" w:rsidP="007A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348" w:type="pct"/>
          </w:tcPr>
          <w:p w:rsidR="00A23D11" w:rsidRPr="00F2608D" w:rsidRDefault="00A23D11" w:rsidP="007A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206" w:type="pct"/>
          </w:tcPr>
          <w:p w:rsidR="00A23D11" w:rsidRPr="00F2608D" w:rsidRDefault="00A23D11" w:rsidP="007A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13" w:type="pct"/>
          </w:tcPr>
          <w:p w:rsidR="00A23D11" w:rsidRPr="00F2608D" w:rsidRDefault="00A23D11" w:rsidP="007A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Февраль 2014</w:t>
            </w:r>
          </w:p>
        </w:tc>
      </w:tr>
      <w:tr w:rsidR="00A23D11" w:rsidRPr="00F2608D" w:rsidTr="007A171D">
        <w:trPr>
          <w:cantSplit/>
        </w:trPr>
        <w:tc>
          <w:tcPr>
            <w:tcW w:w="197" w:type="pct"/>
            <w:shd w:val="clear" w:color="auto" w:fill="auto"/>
            <w:tcMar>
              <w:left w:w="85" w:type="dxa"/>
            </w:tcMar>
          </w:tcPr>
          <w:p w:rsidR="00A23D11" w:rsidRPr="00F2608D" w:rsidRDefault="00A23D11" w:rsidP="00A23D11">
            <w:pPr>
              <w:jc w:val="center"/>
              <w:rPr>
                <w:rStyle w:val="af"/>
                <w:rFonts w:ascii="Times New Roman" w:hAnsi="Times New Roman"/>
                <w:sz w:val="22"/>
                <w:szCs w:val="22"/>
              </w:rPr>
            </w:pPr>
            <w:r>
              <w:rPr>
                <w:rStyle w:val="af"/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48" w:type="pct"/>
            <w:shd w:val="clear" w:color="auto" w:fill="auto"/>
          </w:tcPr>
          <w:p w:rsidR="00A23D11" w:rsidRPr="00F2608D" w:rsidRDefault="00A23D11" w:rsidP="007A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ИКС</w:t>
            </w:r>
          </w:p>
        </w:tc>
        <w:tc>
          <w:tcPr>
            <w:tcW w:w="596" w:type="pct"/>
            <w:shd w:val="clear" w:color="auto" w:fill="auto"/>
          </w:tcPr>
          <w:p w:rsidR="00A23D11" w:rsidRPr="00F2608D" w:rsidRDefault="00A23D11" w:rsidP="007A171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Гольдштейн Б.С.</w:t>
            </w:r>
          </w:p>
          <w:p w:rsidR="00A23D11" w:rsidRPr="00F2608D" w:rsidRDefault="00A23D11" w:rsidP="007A171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Гойхман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В.Ю.</w:t>
            </w:r>
          </w:p>
          <w:p w:rsidR="00A23D11" w:rsidRPr="00F2608D" w:rsidRDefault="00A23D11" w:rsidP="007A171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Столповская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  <w:tc>
          <w:tcPr>
            <w:tcW w:w="573" w:type="pct"/>
            <w:shd w:val="clear" w:color="auto" w:fill="auto"/>
          </w:tcPr>
          <w:p w:rsidR="00A23D11" w:rsidRPr="00F2608D" w:rsidRDefault="00A23D11" w:rsidP="007A171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A23D11" w:rsidRPr="00F2608D" w:rsidRDefault="00A23D11" w:rsidP="007A171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shd w:val="clear" w:color="auto" w:fill="auto"/>
          </w:tcPr>
          <w:p w:rsidR="00A23D11" w:rsidRPr="00F2608D" w:rsidRDefault="00A23D11" w:rsidP="007A171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Протоколы IP- телефонии: RTP, RTCP</w:t>
            </w:r>
          </w:p>
        </w:tc>
        <w:tc>
          <w:tcPr>
            <w:tcW w:w="433" w:type="pct"/>
            <w:shd w:val="clear" w:color="auto" w:fill="auto"/>
          </w:tcPr>
          <w:p w:rsidR="00A23D11" w:rsidRDefault="00A23D11" w:rsidP="007A171D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A23D11" w:rsidRPr="00F2608D" w:rsidRDefault="00A23D11" w:rsidP="007A171D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231000</w:t>
            </w:r>
          </w:p>
        </w:tc>
        <w:tc>
          <w:tcPr>
            <w:tcW w:w="1016" w:type="pct"/>
            <w:shd w:val="clear" w:color="auto" w:fill="auto"/>
          </w:tcPr>
          <w:p w:rsidR="00A23D11" w:rsidRPr="00F2608D" w:rsidRDefault="00A23D11" w:rsidP="007A171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IP-Коммуникации и протоколы NGN, Инфокоммуникационные протоколы NGN, Основы IP-коммуникаций, Основы IP-коммуникаций и NGN</w:t>
            </w:r>
          </w:p>
        </w:tc>
        <w:tc>
          <w:tcPr>
            <w:tcW w:w="231" w:type="pct"/>
          </w:tcPr>
          <w:p w:rsidR="00A23D11" w:rsidRDefault="00A23D11" w:rsidP="007A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</w:t>
            </w:r>
          </w:p>
          <w:p w:rsidR="00A23D11" w:rsidRPr="00F2608D" w:rsidRDefault="00A23D11" w:rsidP="007A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348" w:type="pct"/>
            <w:shd w:val="clear" w:color="auto" w:fill="auto"/>
          </w:tcPr>
          <w:p w:rsidR="00A23D11" w:rsidRPr="00F2608D" w:rsidRDefault="00A23D11" w:rsidP="007A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206" w:type="pct"/>
            <w:shd w:val="clear" w:color="auto" w:fill="auto"/>
          </w:tcPr>
          <w:p w:rsidR="00A23D11" w:rsidRPr="00F2608D" w:rsidRDefault="00A23D11" w:rsidP="007A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13" w:type="pct"/>
            <w:shd w:val="clear" w:color="auto" w:fill="auto"/>
          </w:tcPr>
          <w:p w:rsidR="00A23D11" w:rsidRPr="00F2608D" w:rsidRDefault="00A23D11" w:rsidP="007A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Январь 2014</w:t>
            </w:r>
          </w:p>
        </w:tc>
      </w:tr>
      <w:tr w:rsidR="00A23D11" w:rsidRPr="00F2608D" w:rsidTr="007A171D">
        <w:trPr>
          <w:cantSplit/>
        </w:trPr>
        <w:tc>
          <w:tcPr>
            <w:tcW w:w="197" w:type="pct"/>
            <w:shd w:val="clear" w:color="auto" w:fill="auto"/>
            <w:tcMar>
              <w:left w:w="85" w:type="dxa"/>
            </w:tcMar>
          </w:tcPr>
          <w:p w:rsidR="00A23D11" w:rsidRPr="00F2608D" w:rsidRDefault="00A23D11" w:rsidP="00A23D11">
            <w:pPr>
              <w:jc w:val="center"/>
              <w:rPr>
                <w:rStyle w:val="af"/>
                <w:rFonts w:ascii="Times New Roman" w:hAnsi="Times New Roman"/>
                <w:sz w:val="22"/>
                <w:szCs w:val="22"/>
              </w:rPr>
            </w:pPr>
            <w:r>
              <w:rPr>
                <w:rStyle w:val="af"/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48" w:type="pct"/>
            <w:shd w:val="clear" w:color="auto" w:fill="auto"/>
          </w:tcPr>
          <w:p w:rsidR="00A23D11" w:rsidRPr="00F2608D" w:rsidRDefault="00A23D11" w:rsidP="007A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ИКС</w:t>
            </w:r>
          </w:p>
        </w:tc>
        <w:tc>
          <w:tcPr>
            <w:tcW w:w="596" w:type="pct"/>
            <w:shd w:val="clear" w:color="auto" w:fill="auto"/>
          </w:tcPr>
          <w:p w:rsidR="00A23D11" w:rsidRDefault="00A23D11" w:rsidP="007A171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Усков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М.В.</w:t>
            </w:r>
          </w:p>
        </w:tc>
        <w:tc>
          <w:tcPr>
            <w:tcW w:w="573" w:type="pct"/>
            <w:shd w:val="clear" w:color="auto" w:fill="auto"/>
          </w:tcPr>
          <w:p w:rsidR="00A23D11" w:rsidRDefault="00A23D11" w:rsidP="007A17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</w:tc>
        <w:tc>
          <w:tcPr>
            <w:tcW w:w="739" w:type="pct"/>
            <w:shd w:val="clear" w:color="auto" w:fill="auto"/>
          </w:tcPr>
          <w:p w:rsidR="00A23D11" w:rsidRDefault="00A23D11" w:rsidP="007A17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Программирование систем управления инфокоммуникационными сетями</w:t>
            </w:r>
          </w:p>
        </w:tc>
        <w:tc>
          <w:tcPr>
            <w:tcW w:w="433" w:type="pct"/>
            <w:shd w:val="clear" w:color="auto" w:fill="auto"/>
          </w:tcPr>
          <w:p w:rsidR="00A23D11" w:rsidRDefault="00A23D11" w:rsidP="007A171D">
            <w:pPr>
              <w:spacing w:after="40"/>
              <w:jc w:val="center"/>
              <w:rPr>
                <w:rFonts w:ascii="Times New Roman" w:eastAsia="Arial Unicode MS" w:hAnsi="Times New Roma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3"/>
                <w:sz w:val="22"/>
                <w:szCs w:val="22"/>
                <w:lang w:eastAsia="zh-CN" w:bidi="hi-IN"/>
              </w:rPr>
              <w:t>230100</w:t>
            </w:r>
          </w:p>
          <w:p w:rsidR="00A23D11" w:rsidRPr="00F2608D" w:rsidRDefault="00A23D11" w:rsidP="007A171D">
            <w:pPr>
              <w:spacing w:after="40"/>
              <w:jc w:val="center"/>
              <w:rPr>
                <w:rFonts w:ascii="Times New Roman" w:eastAsia="Arial Unicode MS" w:hAnsi="Times New Roma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3"/>
                <w:sz w:val="22"/>
                <w:szCs w:val="22"/>
                <w:lang w:eastAsia="zh-CN" w:bidi="hi-IN"/>
              </w:rPr>
              <w:t>231000</w:t>
            </w:r>
          </w:p>
        </w:tc>
        <w:tc>
          <w:tcPr>
            <w:tcW w:w="1016" w:type="pct"/>
            <w:shd w:val="clear" w:color="auto" w:fill="auto"/>
          </w:tcPr>
          <w:p w:rsidR="00A23D11" w:rsidRPr="00F2608D" w:rsidRDefault="00A23D11" w:rsidP="007A17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Программное обеспечение инфокоммуникационных сетей и систем</w:t>
            </w:r>
          </w:p>
        </w:tc>
        <w:tc>
          <w:tcPr>
            <w:tcW w:w="231" w:type="pct"/>
            <w:shd w:val="clear" w:color="auto" w:fill="auto"/>
          </w:tcPr>
          <w:p w:rsidR="00A23D11" w:rsidRDefault="00A23D11" w:rsidP="007A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348" w:type="pct"/>
            <w:shd w:val="clear" w:color="auto" w:fill="auto"/>
          </w:tcPr>
          <w:p w:rsidR="00A23D11" w:rsidRDefault="00A23D11" w:rsidP="007A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206" w:type="pct"/>
            <w:shd w:val="clear" w:color="auto" w:fill="auto"/>
          </w:tcPr>
          <w:p w:rsidR="00A23D11" w:rsidRDefault="00A23D11" w:rsidP="007A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13" w:type="pct"/>
            <w:shd w:val="clear" w:color="auto" w:fill="auto"/>
          </w:tcPr>
          <w:p w:rsidR="00A23D11" w:rsidRDefault="00A23D11" w:rsidP="007A171D">
            <w:pPr>
              <w:ind w:hanging="1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  <w:p w:rsidR="00A23D11" w:rsidRDefault="00A23D11" w:rsidP="007A171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  <w:p w:rsidR="00A23D11" w:rsidRDefault="00A23D11" w:rsidP="007A171D">
            <w:pPr>
              <w:ind w:left="-157" w:right="-10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23D11" w:rsidRDefault="00A23D11"/>
    <w:tbl>
      <w:tblPr>
        <w:tblpPr w:leftFromText="180" w:rightFromText="180" w:vertAnchor="text" w:tblpY="1"/>
        <w:tblOverlap w:val="never"/>
        <w:tblW w:w="5078" w:type="pct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1104"/>
        <w:gridCol w:w="1893"/>
        <w:gridCol w:w="1811"/>
        <w:gridCol w:w="2347"/>
        <w:gridCol w:w="1586"/>
        <w:gridCol w:w="2873"/>
        <w:gridCol w:w="733"/>
        <w:gridCol w:w="1078"/>
        <w:gridCol w:w="653"/>
        <w:gridCol w:w="1154"/>
      </w:tblGrid>
      <w:tr w:rsidR="00A23D11" w:rsidRPr="00A23D11" w:rsidTr="007A171D">
        <w:trPr>
          <w:cantSplit/>
          <w:trHeight w:val="2881"/>
        </w:trPr>
        <w:tc>
          <w:tcPr>
            <w:tcW w:w="197" w:type="pct"/>
            <w:textDirection w:val="btLr"/>
            <w:vAlign w:val="center"/>
          </w:tcPr>
          <w:p w:rsidR="00A23D11" w:rsidRPr="00A23D11" w:rsidRDefault="00A23D11" w:rsidP="007A171D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№</w:t>
            </w:r>
            <w:proofErr w:type="gramStart"/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348" w:type="pct"/>
            <w:textDirection w:val="btLr"/>
            <w:vAlign w:val="center"/>
          </w:tcPr>
          <w:p w:rsidR="00A23D11" w:rsidRPr="00A23D11" w:rsidRDefault="00A23D11" w:rsidP="007A171D">
            <w:pPr>
              <w:ind w:left="57" w:right="57"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Сокращенное наименование кафедры, управления, отдела</w:t>
            </w:r>
          </w:p>
        </w:tc>
        <w:tc>
          <w:tcPr>
            <w:tcW w:w="597" w:type="pct"/>
            <w:textDirection w:val="btLr"/>
            <w:vAlign w:val="center"/>
          </w:tcPr>
          <w:p w:rsidR="00A23D11" w:rsidRPr="00A23D11" w:rsidRDefault="00A23D11" w:rsidP="007A171D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Авто</w:t>
            </w:r>
            <w:proofErr w:type="gramStart"/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р(</w:t>
            </w:r>
            <w:proofErr w:type="gramEnd"/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ы)</w:t>
            </w:r>
          </w:p>
        </w:tc>
        <w:tc>
          <w:tcPr>
            <w:tcW w:w="571" w:type="pct"/>
            <w:textDirection w:val="btLr"/>
            <w:vAlign w:val="center"/>
          </w:tcPr>
          <w:p w:rsidR="00A23D11" w:rsidRPr="00A23D11" w:rsidRDefault="00A23D11" w:rsidP="007A171D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Вид издания</w:t>
            </w:r>
          </w:p>
        </w:tc>
        <w:tc>
          <w:tcPr>
            <w:tcW w:w="740" w:type="pct"/>
            <w:textDirection w:val="btLr"/>
            <w:vAlign w:val="center"/>
          </w:tcPr>
          <w:p w:rsidR="00A23D11" w:rsidRPr="00A23D11" w:rsidRDefault="00A23D11" w:rsidP="007A171D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Название издания</w:t>
            </w:r>
          </w:p>
        </w:tc>
        <w:tc>
          <w:tcPr>
            <w:tcW w:w="500" w:type="pct"/>
            <w:textDirection w:val="btLr"/>
            <w:vAlign w:val="center"/>
          </w:tcPr>
          <w:p w:rsidR="00A23D11" w:rsidRPr="00A23D11" w:rsidRDefault="00A23D11" w:rsidP="007A171D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Код специальности (направления) подготовки</w:t>
            </w:r>
          </w:p>
        </w:tc>
        <w:tc>
          <w:tcPr>
            <w:tcW w:w="906" w:type="pct"/>
            <w:textDirection w:val="btLr"/>
            <w:vAlign w:val="center"/>
          </w:tcPr>
          <w:p w:rsidR="00A23D11" w:rsidRPr="00A23D11" w:rsidRDefault="00A23D11" w:rsidP="007A171D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Название дисциплины</w:t>
            </w:r>
            <w:r w:rsidRPr="00A23D11">
              <w:rPr>
                <w:rFonts w:ascii="Times New Roman" w:hAnsi="Times New Roman"/>
                <w:b/>
                <w:sz w:val="22"/>
                <w:szCs w:val="22"/>
              </w:rPr>
              <w:br/>
              <w:t>(в соответствии с учебным планом)</w:t>
            </w:r>
          </w:p>
        </w:tc>
        <w:tc>
          <w:tcPr>
            <w:tcW w:w="231" w:type="pct"/>
            <w:textDirection w:val="btLr"/>
          </w:tcPr>
          <w:p w:rsidR="00A23D11" w:rsidRPr="00A23D11" w:rsidRDefault="00A23D11" w:rsidP="007A171D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Кол-во студентов, одновременно изучающих дисциплину</w:t>
            </w:r>
          </w:p>
        </w:tc>
        <w:tc>
          <w:tcPr>
            <w:tcW w:w="340" w:type="pct"/>
            <w:textDirection w:val="btLr"/>
            <w:vAlign w:val="center"/>
          </w:tcPr>
          <w:p w:rsidR="00A23D11" w:rsidRPr="00A23D11" w:rsidRDefault="00A23D11" w:rsidP="007A171D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Объем, учетно-изд. листов</w:t>
            </w:r>
          </w:p>
        </w:tc>
        <w:tc>
          <w:tcPr>
            <w:tcW w:w="206" w:type="pct"/>
            <w:textDirection w:val="btLr"/>
            <w:vAlign w:val="center"/>
          </w:tcPr>
          <w:p w:rsidR="00A23D11" w:rsidRPr="00A23D11" w:rsidRDefault="00A23D11" w:rsidP="007A171D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Тираж экз.</w:t>
            </w:r>
          </w:p>
        </w:tc>
        <w:tc>
          <w:tcPr>
            <w:tcW w:w="364" w:type="pct"/>
            <w:textDirection w:val="btLr"/>
            <w:vAlign w:val="center"/>
          </w:tcPr>
          <w:p w:rsidR="00A23D11" w:rsidRPr="00A23D11" w:rsidRDefault="00A23D11" w:rsidP="007A171D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Срок сдачи в РИО</w:t>
            </w:r>
          </w:p>
        </w:tc>
      </w:tr>
      <w:tr w:rsidR="00A23D11" w:rsidRPr="00A23D11" w:rsidTr="007A171D">
        <w:trPr>
          <w:cantSplit/>
        </w:trPr>
        <w:tc>
          <w:tcPr>
            <w:tcW w:w="197" w:type="pct"/>
            <w:tcMar>
              <w:left w:w="85" w:type="dxa"/>
            </w:tcMar>
          </w:tcPr>
          <w:p w:rsidR="00A23D11" w:rsidRPr="00A23D11" w:rsidRDefault="00A23D11" w:rsidP="007A17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:rsidR="00A23D11" w:rsidRPr="00A23D11" w:rsidRDefault="00A23D11" w:rsidP="007A17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97" w:type="pct"/>
          </w:tcPr>
          <w:p w:rsidR="00A23D11" w:rsidRPr="00A23D11" w:rsidRDefault="00A23D11" w:rsidP="007A171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1" w:type="pct"/>
          </w:tcPr>
          <w:p w:rsidR="00A23D11" w:rsidRPr="00A23D11" w:rsidRDefault="00A23D11" w:rsidP="007A171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40" w:type="pct"/>
          </w:tcPr>
          <w:p w:rsidR="00A23D11" w:rsidRPr="00A23D11" w:rsidRDefault="00A23D11" w:rsidP="007A17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500" w:type="pct"/>
          </w:tcPr>
          <w:p w:rsidR="00A23D11" w:rsidRPr="00A23D11" w:rsidRDefault="00A23D11" w:rsidP="007A17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906" w:type="pct"/>
          </w:tcPr>
          <w:p w:rsidR="00A23D11" w:rsidRPr="00A23D11" w:rsidRDefault="00A23D11" w:rsidP="007A17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231" w:type="pct"/>
          </w:tcPr>
          <w:p w:rsidR="00A23D11" w:rsidRPr="00A23D11" w:rsidRDefault="00A23D11" w:rsidP="007A17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40" w:type="pct"/>
          </w:tcPr>
          <w:p w:rsidR="00A23D11" w:rsidRPr="00A23D11" w:rsidRDefault="00A23D11" w:rsidP="007A171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06" w:type="pct"/>
          </w:tcPr>
          <w:p w:rsidR="00A23D11" w:rsidRPr="00A23D11" w:rsidRDefault="00A23D11" w:rsidP="007A171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4" w:type="pct"/>
          </w:tcPr>
          <w:p w:rsidR="00A23D11" w:rsidRPr="00A23D11" w:rsidRDefault="00A23D11" w:rsidP="007A171D">
            <w:pPr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D11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</w:tr>
    </w:tbl>
    <w:p w:rsidR="00A23D11" w:rsidRDefault="00A23D11"/>
    <w:tbl>
      <w:tblPr>
        <w:tblW w:w="5087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04"/>
        <w:gridCol w:w="1894"/>
        <w:gridCol w:w="1811"/>
        <w:gridCol w:w="2348"/>
        <w:gridCol w:w="1586"/>
        <w:gridCol w:w="2874"/>
        <w:gridCol w:w="733"/>
        <w:gridCol w:w="1079"/>
        <w:gridCol w:w="793"/>
        <w:gridCol w:w="1015"/>
      </w:tblGrid>
      <w:tr w:rsidR="00A23D11" w:rsidRPr="00F2608D" w:rsidTr="00A23D11">
        <w:trPr>
          <w:cantSplit/>
        </w:trPr>
        <w:tc>
          <w:tcPr>
            <w:tcW w:w="5000" w:type="pct"/>
            <w:gridSpan w:val="11"/>
            <w:shd w:val="clear" w:color="auto" w:fill="auto"/>
            <w:tcMar>
              <w:left w:w="85" w:type="dxa"/>
            </w:tcMar>
            <w:vAlign w:val="center"/>
          </w:tcPr>
          <w:p w:rsidR="00A23D11" w:rsidRPr="00A23D11" w:rsidRDefault="00A23D11" w:rsidP="00A23D11">
            <w:pPr>
              <w:jc w:val="center"/>
              <w:rPr>
                <w:b/>
              </w:rPr>
            </w:pPr>
            <w:r w:rsidRPr="00A23D11">
              <w:rPr>
                <w:b/>
              </w:rPr>
              <w:t>2015 год</w:t>
            </w:r>
          </w:p>
        </w:tc>
      </w:tr>
      <w:tr w:rsidR="00A23D11" w:rsidRPr="00F2608D" w:rsidTr="00A23D11">
        <w:trPr>
          <w:cantSplit/>
        </w:trPr>
        <w:tc>
          <w:tcPr>
            <w:tcW w:w="197" w:type="pct"/>
            <w:tcMar>
              <w:left w:w="85" w:type="dxa"/>
            </w:tcMar>
          </w:tcPr>
          <w:p w:rsidR="00A23D11" w:rsidRPr="00F2608D" w:rsidRDefault="00A23D11" w:rsidP="00A2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348" w:type="pct"/>
          </w:tcPr>
          <w:p w:rsidR="00A23D11" w:rsidRPr="00F2608D" w:rsidRDefault="00A23D11" w:rsidP="007A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ИКС</w:t>
            </w:r>
          </w:p>
        </w:tc>
        <w:tc>
          <w:tcPr>
            <w:tcW w:w="597" w:type="pct"/>
          </w:tcPr>
          <w:p w:rsidR="00A23D11" w:rsidRPr="00F2608D" w:rsidRDefault="00A23D11" w:rsidP="007A171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Данилов В.И.</w:t>
            </w:r>
          </w:p>
        </w:tc>
        <w:tc>
          <w:tcPr>
            <w:tcW w:w="571" w:type="pct"/>
          </w:tcPr>
          <w:p w:rsidR="00A23D11" w:rsidRPr="00F2608D" w:rsidRDefault="00A23D11" w:rsidP="007A171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A23D11" w:rsidRPr="00F2608D" w:rsidRDefault="00A23D11" w:rsidP="007A171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</w:tcPr>
          <w:p w:rsidR="00A23D11" w:rsidRPr="00F2608D" w:rsidRDefault="00A23D11" w:rsidP="007A17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Сети и стандарты мобильной связи</w:t>
            </w:r>
          </w:p>
        </w:tc>
        <w:tc>
          <w:tcPr>
            <w:tcW w:w="500" w:type="pct"/>
          </w:tcPr>
          <w:p w:rsidR="00A23D11" w:rsidRPr="00F2608D" w:rsidRDefault="00A23D11" w:rsidP="007A171D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</w:tc>
        <w:tc>
          <w:tcPr>
            <w:tcW w:w="906" w:type="pct"/>
          </w:tcPr>
          <w:p w:rsidR="00A23D11" w:rsidRPr="00F2608D" w:rsidRDefault="00A23D11" w:rsidP="007A171D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Сети мобильной связи, Сетевые эле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softHyphen/>
              <w:t>менты LTE/SAE, Сети и узлы мобильной связи, Теория систем мобильной связи</w:t>
            </w:r>
          </w:p>
        </w:tc>
        <w:tc>
          <w:tcPr>
            <w:tcW w:w="231" w:type="pct"/>
          </w:tcPr>
          <w:p w:rsidR="00A23D11" w:rsidRPr="00F2608D" w:rsidRDefault="00A23D11" w:rsidP="007A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40" w:type="pct"/>
          </w:tcPr>
          <w:p w:rsidR="00A23D11" w:rsidRPr="00F2608D" w:rsidRDefault="00A23D11" w:rsidP="007A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250" w:type="pct"/>
          </w:tcPr>
          <w:p w:rsidR="00A23D11" w:rsidRPr="00F2608D" w:rsidRDefault="00A23D11" w:rsidP="007A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</w:tcPr>
          <w:p w:rsidR="00A23D11" w:rsidRDefault="00A23D11" w:rsidP="007A171D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  <w:p w:rsidR="00A23D11" w:rsidRPr="00F2608D" w:rsidRDefault="00A23D11" w:rsidP="007A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A23D11" w:rsidRPr="00F2608D" w:rsidTr="00A23D11">
        <w:trPr>
          <w:cantSplit/>
        </w:trPr>
        <w:tc>
          <w:tcPr>
            <w:tcW w:w="197" w:type="pct"/>
            <w:tcMar>
              <w:left w:w="85" w:type="dxa"/>
            </w:tcMar>
          </w:tcPr>
          <w:p w:rsidR="00A23D11" w:rsidRPr="00F2608D" w:rsidRDefault="00A23D11" w:rsidP="00A23D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137</w:t>
            </w:r>
          </w:p>
        </w:tc>
        <w:tc>
          <w:tcPr>
            <w:tcW w:w="348" w:type="pct"/>
          </w:tcPr>
          <w:p w:rsidR="00A23D11" w:rsidRPr="00F2608D" w:rsidRDefault="00A23D11" w:rsidP="007A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ИКС</w:t>
            </w:r>
          </w:p>
        </w:tc>
        <w:tc>
          <w:tcPr>
            <w:tcW w:w="597" w:type="pct"/>
          </w:tcPr>
          <w:p w:rsidR="00A23D11" w:rsidRDefault="00A23D11" w:rsidP="007A17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Лейкин А.В.</w:t>
            </w:r>
          </w:p>
          <w:p w:rsidR="00A23D11" w:rsidRDefault="00A23D11" w:rsidP="007A17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Гольдштейн Б.С.</w:t>
            </w:r>
          </w:p>
          <w:p w:rsidR="00A23D11" w:rsidRPr="00F2608D" w:rsidRDefault="00A23D11" w:rsidP="007A17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Галактионов А.Н.</w:t>
            </w:r>
          </w:p>
        </w:tc>
        <w:tc>
          <w:tcPr>
            <w:tcW w:w="571" w:type="pct"/>
          </w:tcPr>
          <w:p w:rsidR="00A23D11" w:rsidRPr="00F2608D" w:rsidRDefault="00A23D11" w:rsidP="007A17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</w:tc>
        <w:tc>
          <w:tcPr>
            <w:tcW w:w="740" w:type="pct"/>
          </w:tcPr>
          <w:p w:rsidR="00A23D11" w:rsidRPr="001729FD" w:rsidRDefault="00A23D11" w:rsidP="007A171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Стек протоколов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Sigtran</w:t>
            </w:r>
            <w:proofErr w:type="spellEnd"/>
          </w:p>
        </w:tc>
        <w:tc>
          <w:tcPr>
            <w:tcW w:w="500" w:type="pct"/>
          </w:tcPr>
          <w:p w:rsidR="00A23D11" w:rsidRPr="00F2608D" w:rsidRDefault="00A23D11" w:rsidP="007A171D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eastAsia="Arial Unicode MS" w:hAnsi="Times New Roman"/>
                <w:kern w:val="3"/>
                <w:sz w:val="22"/>
                <w:szCs w:val="22"/>
                <w:lang w:eastAsia="zh-CN" w:bidi="hi-IN"/>
              </w:rPr>
              <w:t>210700</w:t>
            </w:r>
          </w:p>
        </w:tc>
        <w:tc>
          <w:tcPr>
            <w:tcW w:w="906" w:type="pct"/>
          </w:tcPr>
          <w:p w:rsidR="00A23D11" w:rsidRPr="008C3284" w:rsidRDefault="00A23D11" w:rsidP="007A171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IP-Коммуникации и протоколы NGN, Инфокоммуникационные протоколы NGN, Основы IP-коммуникаций, Основы IP-коммуникаций и NGN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A23D11" w:rsidRDefault="00A23D11" w:rsidP="007A17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Сетевые элементы 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NGN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IMS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A23D11" w:rsidRPr="001729FD" w:rsidRDefault="00A23D11" w:rsidP="007A17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Цифровые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инфокоммуникации</w:t>
            </w:r>
            <w:proofErr w:type="spellEnd"/>
          </w:p>
        </w:tc>
        <w:tc>
          <w:tcPr>
            <w:tcW w:w="231" w:type="pct"/>
          </w:tcPr>
          <w:p w:rsidR="00A23D11" w:rsidRPr="00F2608D" w:rsidRDefault="00A23D11" w:rsidP="007A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40" w:type="pct"/>
          </w:tcPr>
          <w:p w:rsidR="00A23D11" w:rsidRPr="00F2608D" w:rsidRDefault="00A23D11" w:rsidP="007A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  <w:tc>
          <w:tcPr>
            <w:tcW w:w="250" w:type="pct"/>
          </w:tcPr>
          <w:p w:rsidR="00A23D11" w:rsidRPr="00F2608D" w:rsidRDefault="00A23D11" w:rsidP="007A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20" w:type="pct"/>
          </w:tcPr>
          <w:p w:rsidR="00A23D11" w:rsidRDefault="00A23D11" w:rsidP="007A171D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  <w:p w:rsidR="00A23D11" w:rsidRPr="00F2608D" w:rsidRDefault="00A23D11" w:rsidP="007A171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</w:tbl>
    <w:p w:rsidR="00A50199" w:rsidRPr="00A50199" w:rsidRDefault="00A50199">
      <w:pPr>
        <w:rPr>
          <w:lang w:val="en-US"/>
        </w:rPr>
      </w:pPr>
      <w:bookmarkStart w:id="0" w:name="_GoBack"/>
      <w:bookmarkEnd w:id="0"/>
    </w:p>
    <w:sectPr w:rsidR="00A50199" w:rsidRPr="00A50199" w:rsidSect="00A23D11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3E1E"/>
    <w:multiLevelType w:val="multilevel"/>
    <w:tmpl w:val="15B66424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D9216A5"/>
    <w:multiLevelType w:val="hybridMultilevel"/>
    <w:tmpl w:val="67941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11"/>
    <w:rsid w:val="00012FA1"/>
    <w:rsid w:val="000331F5"/>
    <w:rsid w:val="00033C74"/>
    <w:rsid w:val="000352BD"/>
    <w:rsid w:val="00047376"/>
    <w:rsid w:val="00055EB0"/>
    <w:rsid w:val="00056589"/>
    <w:rsid w:val="000655D7"/>
    <w:rsid w:val="0007273C"/>
    <w:rsid w:val="0008400B"/>
    <w:rsid w:val="000849CE"/>
    <w:rsid w:val="00097B9C"/>
    <w:rsid w:val="000A4C45"/>
    <w:rsid w:val="000B3394"/>
    <w:rsid w:val="000C4EB0"/>
    <w:rsid w:val="000E1C09"/>
    <w:rsid w:val="000E4CC8"/>
    <w:rsid w:val="00106AC0"/>
    <w:rsid w:val="00114F25"/>
    <w:rsid w:val="00122867"/>
    <w:rsid w:val="00130908"/>
    <w:rsid w:val="00143BEE"/>
    <w:rsid w:val="00145163"/>
    <w:rsid w:val="001466BA"/>
    <w:rsid w:val="00166DD3"/>
    <w:rsid w:val="001764D6"/>
    <w:rsid w:val="00185029"/>
    <w:rsid w:val="001A0FE4"/>
    <w:rsid w:val="001A114B"/>
    <w:rsid w:val="001A2831"/>
    <w:rsid w:val="001A69BE"/>
    <w:rsid w:val="001C4C72"/>
    <w:rsid w:val="001D4739"/>
    <w:rsid w:val="001E013A"/>
    <w:rsid w:val="001E6827"/>
    <w:rsid w:val="001F3117"/>
    <w:rsid w:val="001F4F47"/>
    <w:rsid w:val="00212F4C"/>
    <w:rsid w:val="00224CE1"/>
    <w:rsid w:val="00227EC4"/>
    <w:rsid w:val="002301F1"/>
    <w:rsid w:val="0023561F"/>
    <w:rsid w:val="00241284"/>
    <w:rsid w:val="00242D58"/>
    <w:rsid w:val="0024438B"/>
    <w:rsid w:val="00253B14"/>
    <w:rsid w:val="00261932"/>
    <w:rsid w:val="0026299F"/>
    <w:rsid w:val="0027544C"/>
    <w:rsid w:val="0028198E"/>
    <w:rsid w:val="00291D30"/>
    <w:rsid w:val="0029589E"/>
    <w:rsid w:val="002A0C3F"/>
    <w:rsid w:val="002A23C2"/>
    <w:rsid w:val="002B6BAA"/>
    <w:rsid w:val="002D61BC"/>
    <w:rsid w:val="002D7575"/>
    <w:rsid w:val="002F35F6"/>
    <w:rsid w:val="00307F66"/>
    <w:rsid w:val="00320064"/>
    <w:rsid w:val="00326FBD"/>
    <w:rsid w:val="00332124"/>
    <w:rsid w:val="003426FB"/>
    <w:rsid w:val="003452C1"/>
    <w:rsid w:val="00350950"/>
    <w:rsid w:val="00377AE4"/>
    <w:rsid w:val="003B2638"/>
    <w:rsid w:val="003D4C4F"/>
    <w:rsid w:val="003E31F1"/>
    <w:rsid w:val="003E33E7"/>
    <w:rsid w:val="003E46FE"/>
    <w:rsid w:val="003E4B5B"/>
    <w:rsid w:val="003F7A66"/>
    <w:rsid w:val="0044354A"/>
    <w:rsid w:val="004506F3"/>
    <w:rsid w:val="00457F7B"/>
    <w:rsid w:val="004776EA"/>
    <w:rsid w:val="004822D5"/>
    <w:rsid w:val="0048660D"/>
    <w:rsid w:val="0049419D"/>
    <w:rsid w:val="00497D06"/>
    <w:rsid w:val="004A44EE"/>
    <w:rsid w:val="004B43FC"/>
    <w:rsid w:val="004C4CA1"/>
    <w:rsid w:val="004C4F1F"/>
    <w:rsid w:val="004C75A0"/>
    <w:rsid w:val="004D534A"/>
    <w:rsid w:val="004D7783"/>
    <w:rsid w:val="00507F74"/>
    <w:rsid w:val="005130EE"/>
    <w:rsid w:val="00517E57"/>
    <w:rsid w:val="0053045F"/>
    <w:rsid w:val="005336E2"/>
    <w:rsid w:val="00547478"/>
    <w:rsid w:val="0057562A"/>
    <w:rsid w:val="005764BD"/>
    <w:rsid w:val="00590730"/>
    <w:rsid w:val="005A3CE7"/>
    <w:rsid w:val="005A5BB7"/>
    <w:rsid w:val="005A767C"/>
    <w:rsid w:val="005B249E"/>
    <w:rsid w:val="005B304C"/>
    <w:rsid w:val="005B7CE6"/>
    <w:rsid w:val="005C6EE1"/>
    <w:rsid w:val="005D2EA6"/>
    <w:rsid w:val="005E7BFB"/>
    <w:rsid w:val="005F1639"/>
    <w:rsid w:val="005F200D"/>
    <w:rsid w:val="00602545"/>
    <w:rsid w:val="00621CBB"/>
    <w:rsid w:val="006357AB"/>
    <w:rsid w:val="0064024F"/>
    <w:rsid w:val="006441DA"/>
    <w:rsid w:val="00650567"/>
    <w:rsid w:val="006525EE"/>
    <w:rsid w:val="006626FC"/>
    <w:rsid w:val="00695A5D"/>
    <w:rsid w:val="006D2035"/>
    <w:rsid w:val="006D5D57"/>
    <w:rsid w:val="006E3A4F"/>
    <w:rsid w:val="006E5DD6"/>
    <w:rsid w:val="006F17A4"/>
    <w:rsid w:val="007119FF"/>
    <w:rsid w:val="0071600C"/>
    <w:rsid w:val="007243C5"/>
    <w:rsid w:val="00725B46"/>
    <w:rsid w:val="0073637A"/>
    <w:rsid w:val="007411D5"/>
    <w:rsid w:val="007519EC"/>
    <w:rsid w:val="0076717F"/>
    <w:rsid w:val="007C5527"/>
    <w:rsid w:val="007E60E1"/>
    <w:rsid w:val="007E65CB"/>
    <w:rsid w:val="00803058"/>
    <w:rsid w:val="008031E2"/>
    <w:rsid w:val="00815E91"/>
    <w:rsid w:val="0082191A"/>
    <w:rsid w:val="00824FF5"/>
    <w:rsid w:val="008251A9"/>
    <w:rsid w:val="008261FA"/>
    <w:rsid w:val="0082790C"/>
    <w:rsid w:val="0083029B"/>
    <w:rsid w:val="0083410E"/>
    <w:rsid w:val="00867E88"/>
    <w:rsid w:val="00874160"/>
    <w:rsid w:val="00877563"/>
    <w:rsid w:val="0089567D"/>
    <w:rsid w:val="008A2D90"/>
    <w:rsid w:val="008B62B4"/>
    <w:rsid w:val="008C1DD2"/>
    <w:rsid w:val="008D7DBB"/>
    <w:rsid w:val="008E100E"/>
    <w:rsid w:val="008E7307"/>
    <w:rsid w:val="008F0500"/>
    <w:rsid w:val="008F4206"/>
    <w:rsid w:val="009117A0"/>
    <w:rsid w:val="00915AC7"/>
    <w:rsid w:val="00946DCE"/>
    <w:rsid w:val="0096653E"/>
    <w:rsid w:val="00966588"/>
    <w:rsid w:val="00972FDB"/>
    <w:rsid w:val="0099712F"/>
    <w:rsid w:val="009A39F4"/>
    <w:rsid w:val="009B0810"/>
    <w:rsid w:val="009D5DF0"/>
    <w:rsid w:val="009E0125"/>
    <w:rsid w:val="009E0382"/>
    <w:rsid w:val="009E4D0A"/>
    <w:rsid w:val="009F230A"/>
    <w:rsid w:val="00A005EA"/>
    <w:rsid w:val="00A107B8"/>
    <w:rsid w:val="00A2362B"/>
    <w:rsid w:val="00A23D11"/>
    <w:rsid w:val="00A32623"/>
    <w:rsid w:val="00A348A2"/>
    <w:rsid w:val="00A34EC7"/>
    <w:rsid w:val="00A35130"/>
    <w:rsid w:val="00A414DB"/>
    <w:rsid w:val="00A50199"/>
    <w:rsid w:val="00A56172"/>
    <w:rsid w:val="00A614D5"/>
    <w:rsid w:val="00A6296D"/>
    <w:rsid w:val="00A65E74"/>
    <w:rsid w:val="00A71DD1"/>
    <w:rsid w:val="00A81C12"/>
    <w:rsid w:val="00A92C3C"/>
    <w:rsid w:val="00AB3142"/>
    <w:rsid w:val="00AC2308"/>
    <w:rsid w:val="00AC3D86"/>
    <w:rsid w:val="00AE7E75"/>
    <w:rsid w:val="00AF52C9"/>
    <w:rsid w:val="00B00F3C"/>
    <w:rsid w:val="00B01792"/>
    <w:rsid w:val="00B115E1"/>
    <w:rsid w:val="00B1164F"/>
    <w:rsid w:val="00B26024"/>
    <w:rsid w:val="00B26E95"/>
    <w:rsid w:val="00B27438"/>
    <w:rsid w:val="00B32033"/>
    <w:rsid w:val="00B36B1F"/>
    <w:rsid w:val="00B40675"/>
    <w:rsid w:val="00B456FC"/>
    <w:rsid w:val="00B46186"/>
    <w:rsid w:val="00B67255"/>
    <w:rsid w:val="00B736DC"/>
    <w:rsid w:val="00B77A7F"/>
    <w:rsid w:val="00BD03E1"/>
    <w:rsid w:val="00BD7F4C"/>
    <w:rsid w:val="00BE6C65"/>
    <w:rsid w:val="00BE7443"/>
    <w:rsid w:val="00BF126B"/>
    <w:rsid w:val="00BF26D3"/>
    <w:rsid w:val="00BF4B03"/>
    <w:rsid w:val="00C00EC2"/>
    <w:rsid w:val="00C02DED"/>
    <w:rsid w:val="00C11F58"/>
    <w:rsid w:val="00C1680A"/>
    <w:rsid w:val="00C60A04"/>
    <w:rsid w:val="00C73919"/>
    <w:rsid w:val="00C7455A"/>
    <w:rsid w:val="00C81873"/>
    <w:rsid w:val="00C930B6"/>
    <w:rsid w:val="00C97CC7"/>
    <w:rsid w:val="00CB0F1C"/>
    <w:rsid w:val="00CB6C5D"/>
    <w:rsid w:val="00CC2909"/>
    <w:rsid w:val="00CE1E44"/>
    <w:rsid w:val="00CF4AE9"/>
    <w:rsid w:val="00CF653E"/>
    <w:rsid w:val="00D00E8A"/>
    <w:rsid w:val="00D040B2"/>
    <w:rsid w:val="00D10E2B"/>
    <w:rsid w:val="00D163E4"/>
    <w:rsid w:val="00D256C2"/>
    <w:rsid w:val="00D32212"/>
    <w:rsid w:val="00D35B92"/>
    <w:rsid w:val="00D3624D"/>
    <w:rsid w:val="00D4498E"/>
    <w:rsid w:val="00D66D75"/>
    <w:rsid w:val="00D66F43"/>
    <w:rsid w:val="00D71DDA"/>
    <w:rsid w:val="00D7412A"/>
    <w:rsid w:val="00D85FBB"/>
    <w:rsid w:val="00D8615F"/>
    <w:rsid w:val="00DB1FFB"/>
    <w:rsid w:val="00DC307F"/>
    <w:rsid w:val="00DD3920"/>
    <w:rsid w:val="00DF37CB"/>
    <w:rsid w:val="00E05E0A"/>
    <w:rsid w:val="00E105CC"/>
    <w:rsid w:val="00E14110"/>
    <w:rsid w:val="00E17C5B"/>
    <w:rsid w:val="00E23D45"/>
    <w:rsid w:val="00E3587B"/>
    <w:rsid w:val="00E46913"/>
    <w:rsid w:val="00E50C51"/>
    <w:rsid w:val="00E63362"/>
    <w:rsid w:val="00E80852"/>
    <w:rsid w:val="00EA6A56"/>
    <w:rsid w:val="00EC0BB0"/>
    <w:rsid w:val="00EE20C1"/>
    <w:rsid w:val="00EF2D5F"/>
    <w:rsid w:val="00F06A81"/>
    <w:rsid w:val="00F07157"/>
    <w:rsid w:val="00F11C63"/>
    <w:rsid w:val="00F22B56"/>
    <w:rsid w:val="00F27B17"/>
    <w:rsid w:val="00F31B69"/>
    <w:rsid w:val="00F4098D"/>
    <w:rsid w:val="00F5329C"/>
    <w:rsid w:val="00F622AA"/>
    <w:rsid w:val="00F65CA3"/>
    <w:rsid w:val="00F75166"/>
    <w:rsid w:val="00F803A8"/>
    <w:rsid w:val="00F84026"/>
    <w:rsid w:val="00FD4871"/>
    <w:rsid w:val="00FE3EC8"/>
    <w:rsid w:val="00FF2398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11"/>
    <w:pPr>
      <w:suppressAutoHyphens/>
    </w:pPr>
    <w:rPr>
      <w:rFonts w:ascii="Times New Roman CYR" w:eastAsia="Times New Roman" w:hAnsi="Times New Roman CYR"/>
      <w:sz w:val="24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D256C2"/>
    <w:pPr>
      <w:keepNext/>
      <w:numPr>
        <w:numId w:val="8"/>
      </w:numPr>
      <w:spacing w:before="40" w:after="120"/>
      <w:jc w:val="center"/>
      <w:outlineLvl w:val="0"/>
    </w:pPr>
    <w:rPr>
      <w:rFonts w:cs="Tahoma"/>
      <w:b/>
      <w:bCs/>
      <w:caps/>
      <w:kern w:val="28"/>
      <w:szCs w:val="32"/>
    </w:rPr>
  </w:style>
  <w:style w:type="paragraph" w:styleId="2">
    <w:name w:val="heading 2"/>
    <w:basedOn w:val="a"/>
    <w:next w:val="a0"/>
    <w:link w:val="20"/>
    <w:qFormat/>
    <w:rsid w:val="00D256C2"/>
    <w:pPr>
      <w:keepNext/>
      <w:numPr>
        <w:ilvl w:val="1"/>
        <w:numId w:val="8"/>
      </w:numPr>
      <w:spacing w:before="120" w:after="120"/>
      <w:jc w:val="center"/>
      <w:outlineLvl w:val="1"/>
    </w:pPr>
    <w:rPr>
      <w:rFonts w:cs="Tahoma"/>
      <w:b/>
      <w:bCs/>
      <w:iCs/>
      <w:szCs w:val="28"/>
    </w:rPr>
  </w:style>
  <w:style w:type="paragraph" w:styleId="3">
    <w:name w:val="heading 3"/>
    <w:basedOn w:val="a"/>
    <w:next w:val="a0"/>
    <w:link w:val="30"/>
    <w:qFormat/>
    <w:rsid w:val="00D256C2"/>
    <w:pPr>
      <w:keepNext/>
      <w:spacing w:before="120" w:after="120"/>
      <w:jc w:val="center"/>
      <w:outlineLvl w:val="2"/>
    </w:pPr>
    <w:rPr>
      <w:rFonts w:eastAsia="Arial Unicode MS" w:cs="Tahoma"/>
      <w:b/>
      <w:bCs/>
      <w:i/>
      <w:szCs w:val="28"/>
    </w:rPr>
  </w:style>
  <w:style w:type="paragraph" w:styleId="4">
    <w:name w:val="heading 4"/>
    <w:basedOn w:val="a"/>
    <w:next w:val="a0"/>
    <w:link w:val="40"/>
    <w:qFormat/>
    <w:rsid w:val="00D256C2"/>
    <w:pPr>
      <w:keepNext/>
      <w:numPr>
        <w:ilvl w:val="3"/>
        <w:numId w:val="8"/>
      </w:numPr>
      <w:spacing w:before="240" w:after="120"/>
      <w:outlineLvl w:val="3"/>
    </w:pPr>
    <w:rPr>
      <w:rFonts w:eastAsia="Arial Unicode MS" w:cs="Tahoma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56C2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56C2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56C2"/>
    <w:pPr>
      <w:numPr>
        <w:ilvl w:val="6"/>
        <w:numId w:val="8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56C2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56C2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табл"/>
    <w:basedOn w:val="a"/>
    <w:qFormat/>
    <w:rsid w:val="00D256C2"/>
    <w:pPr>
      <w:keepNext/>
    </w:pPr>
    <w:rPr>
      <w:sz w:val="26"/>
    </w:rPr>
  </w:style>
  <w:style w:type="character" w:customStyle="1" w:styleId="10">
    <w:name w:val="Заголовок 1 Знак"/>
    <w:basedOn w:val="a1"/>
    <w:link w:val="1"/>
    <w:uiPriority w:val="9"/>
    <w:rsid w:val="00D256C2"/>
    <w:rPr>
      <w:rFonts w:eastAsia="Lucida Sans Unicode" w:cs="Tahoma"/>
      <w:b/>
      <w:bCs/>
      <w:caps/>
      <w:kern w:val="28"/>
      <w:sz w:val="28"/>
      <w:szCs w:val="32"/>
    </w:rPr>
  </w:style>
  <w:style w:type="paragraph" w:styleId="a0">
    <w:name w:val="Body Text"/>
    <w:basedOn w:val="a"/>
    <w:link w:val="a5"/>
    <w:uiPriority w:val="99"/>
    <w:semiHidden/>
    <w:unhideWhenUsed/>
    <w:rsid w:val="00D256C2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256C2"/>
    <w:rPr>
      <w:rFonts w:eastAsia="Lucida Sans Unicode"/>
      <w:kern w:val="1"/>
      <w:sz w:val="28"/>
      <w:szCs w:val="24"/>
    </w:rPr>
  </w:style>
  <w:style w:type="character" w:customStyle="1" w:styleId="20">
    <w:name w:val="Заголовок 2 Знак"/>
    <w:basedOn w:val="a1"/>
    <w:link w:val="2"/>
    <w:rsid w:val="00D256C2"/>
    <w:rPr>
      <w:rFonts w:eastAsia="Lucida Sans Unicode" w:cs="Tahoma"/>
      <w:b/>
      <w:bCs/>
      <w:iCs/>
      <w:kern w:val="1"/>
      <w:sz w:val="28"/>
      <w:szCs w:val="28"/>
    </w:rPr>
  </w:style>
  <w:style w:type="character" w:customStyle="1" w:styleId="30">
    <w:name w:val="Заголовок 3 Знак"/>
    <w:basedOn w:val="a1"/>
    <w:link w:val="3"/>
    <w:rsid w:val="00D256C2"/>
    <w:rPr>
      <w:rFonts w:eastAsia="Arial Unicode MS" w:cs="Tahoma"/>
      <w:b/>
      <w:bCs/>
      <w:i/>
      <w:kern w:val="1"/>
      <w:sz w:val="28"/>
      <w:szCs w:val="28"/>
    </w:rPr>
  </w:style>
  <w:style w:type="character" w:customStyle="1" w:styleId="40">
    <w:name w:val="Заголовок 4 Знак"/>
    <w:basedOn w:val="a1"/>
    <w:link w:val="4"/>
    <w:rsid w:val="00D256C2"/>
    <w:rPr>
      <w:rFonts w:eastAsia="Arial Unicode MS" w:cs="Tahoma"/>
      <w:b/>
      <w:bCs/>
      <w:kern w:val="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D256C2"/>
    <w:rPr>
      <w:rFonts w:ascii="Calibri" w:hAnsi="Calibri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256C2"/>
    <w:rPr>
      <w:rFonts w:ascii="Calibri" w:hAnsi="Calibri"/>
      <w:b/>
      <w:bCs/>
      <w:kern w:val="1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D256C2"/>
    <w:rPr>
      <w:rFonts w:ascii="Calibri" w:hAnsi="Calibri"/>
      <w:kern w:val="1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256C2"/>
    <w:rPr>
      <w:rFonts w:ascii="Calibri" w:hAnsi="Calibri"/>
      <w:i/>
      <w:iCs/>
      <w:kern w:val="1"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256C2"/>
    <w:rPr>
      <w:rFonts w:ascii="Cambria" w:hAnsi="Cambria"/>
      <w:kern w:val="1"/>
      <w:sz w:val="22"/>
      <w:szCs w:val="22"/>
    </w:rPr>
  </w:style>
  <w:style w:type="paragraph" w:styleId="a6">
    <w:name w:val="caption"/>
    <w:basedOn w:val="a"/>
    <w:next w:val="a"/>
    <w:uiPriority w:val="35"/>
    <w:unhideWhenUsed/>
    <w:qFormat/>
    <w:rsid w:val="00D256C2"/>
    <w:pPr>
      <w:spacing w:after="120"/>
      <w:jc w:val="center"/>
    </w:pPr>
    <w:rPr>
      <w:bCs/>
      <w:sz w:val="26"/>
    </w:rPr>
  </w:style>
  <w:style w:type="paragraph" w:styleId="a7">
    <w:name w:val="Title"/>
    <w:basedOn w:val="a"/>
    <w:next w:val="a8"/>
    <w:link w:val="a9"/>
    <w:qFormat/>
    <w:rsid w:val="00D256C2"/>
    <w:pPr>
      <w:keepNext/>
      <w:spacing w:before="240" w:after="120"/>
    </w:pPr>
    <w:rPr>
      <w:rFonts w:ascii="Arial" w:hAnsi="Arial" w:cs="Tahoma"/>
      <w:szCs w:val="28"/>
    </w:rPr>
  </w:style>
  <w:style w:type="character" w:customStyle="1" w:styleId="a9">
    <w:name w:val="Название Знак"/>
    <w:basedOn w:val="a1"/>
    <w:link w:val="a7"/>
    <w:rsid w:val="00D256C2"/>
    <w:rPr>
      <w:rFonts w:ascii="Arial" w:eastAsia="Lucida Sans Unicode" w:hAnsi="Arial" w:cs="Tahoma"/>
      <w:kern w:val="1"/>
      <w:sz w:val="28"/>
      <w:szCs w:val="28"/>
    </w:rPr>
  </w:style>
  <w:style w:type="paragraph" w:styleId="a8">
    <w:name w:val="Subtitle"/>
    <w:basedOn w:val="a"/>
    <w:next w:val="a0"/>
    <w:link w:val="aa"/>
    <w:qFormat/>
    <w:rsid w:val="00D256C2"/>
    <w:pPr>
      <w:keepNext/>
      <w:spacing w:before="240" w:after="120"/>
      <w:jc w:val="center"/>
    </w:pPr>
    <w:rPr>
      <w:rFonts w:ascii="Arial" w:hAnsi="Arial" w:cs="Tahoma"/>
      <w:i/>
      <w:iCs/>
      <w:szCs w:val="28"/>
    </w:rPr>
  </w:style>
  <w:style w:type="character" w:customStyle="1" w:styleId="aa">
    <w:name w:val="Подзаголовок Знак"/>
    <w:basedOn w:val="a1"/>
    <w:link w:val="a8"/>
    <w:rsid w:val="00D256C2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b">
    <w:name w:val="No Spacing"/>
    <w:link w:val="ac"/>
    <w:uiPriority w:val="1"/>
    <w:qFormat/>
    <w:rsid w:val="00D256C2"/>
    <w:rPr>
      <w:rFonts w:ascii="Calibri" w:hAnsi="Calibri"/>
      <w:sz w:val="22"/>
      <w:szCs w:val="22"/>
      <w:lang w:eastAsia="ru-RU"/>
    </w:rPr>
  </w:style>
  <w:style w:type="character" w:customStyle="1" w:styleId="ac">
    <w:name w:val="Без интервала Знак"/>
    <w:basedOn w:val="a1"/>
    <w:link w:val="ab"/>
    <w:uiPriority w:val="1"/>
    <w:rsid w:val="00D256C2"/>
    <w:rPr>
      <w:rFonts w:ascii="Calibri" w:hAnsi="Calibri"/>
      <w:sz w:val="22"/>
      <w:szCs w:val="22"/>
      <w:lang w:eastAsia="ru-RU"/>
    </w:rPr>
  </w:style>
  <w:style w:type="paragraph" w:styleId="ad">
    <w:name w:val="List Paragraph"/>
    <w:basedOn w:val="a"/>
    <w:uiPriority w:val="34"/>
    <w:qFormat/>
    <w:rsid w:val="00D256C2"/>
    <w:pPr>
      <w:ind w:left="720"/>
      <w:contextualSpacing/>
    </w:pPr>
  </w:style>
  <w:style w:type="paragraph" w:styleId="ae">
    <w:name w:val="TOC Heading"/>
    <w:basedOn w:val="a"/>
    <w:uiPriority w:val="39"/>
    <w:qFormat/>
    <w:rsid w:val="00D256C2"/>
    <w:pPr>
      <w:keepNext/>
      <w:suppressLineNumbers/>
      <w:spacing w:before="240" w:after="120"/>
    </w:pPr>
    <w:rPr>
      <w:rFonts w:ascii="Arial" w:hAnsi="Arial" w:cs="Tahoma"/>
      <w:b/>
      <w:bCs/>
      <w:sz w:val="32"/>
      <w:szCs w:val="32"/>
    </w:rPr>
  </w:style>
  <w:style w:type="character" w:styleId="af">
    <w:name w:val="annotation reference"/>
    <w:uiPriority w:val="99"/>
    <w:semiHidden/>
    <w:unhideWhenUsed/>
    <w:rsid w:val="00A23D1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11"/>
    <w:pPr>
      <w:suppressAutoHyphens/>
    </w:pPr>
    <w:rPr>
      <w:rFonts w:ascii="Times New Roman CYR" w:eastAsia="Times New Roman" w:hAnsi="Times New Roman CYR"/>
      <w:sz w:val="24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D256C2"/>
    <w:pPr>
      <w:keepNext/>
      <w:numPr>
        <w:numId w:val="8"/>
      </w:numPr>
      <w:spacing w:before="40" w:after="120"/>
      <w:jc w:val="center"/>
      <w:outlineLvl w:val="0"/>
    </w:pPr>
    <w:rPr>
      <w:rFonts w:cs="Tahoma"/>
      <w:b/>
      <w:bCs/>
      <w:caps/>
      <w:kern w:val="28"/>
      <w:szCs w:val="32"/>
    </w:rPr>
  </w:style>
  <w:style w:type="paragraph" w:styleId="2">
    <w:name w:val="heading 2"/>
    <w:basedOn w:val="a"/>
    <w:next w:val="a0"/>
    <w:link w:val="20"/>
    <w:qFormat/>
    <w:rsid w:val="00D256C2"/>
    <w:pPr>
      <w:keepNext/>
      <w:numPr>
        <w:ilvl w:val="1"/>
        <w:numId w:val="8"/>
      </w:numPr>
      <w:spacing w:before="120" w:after="120"/>
      <w:jc w:val="center"/>
      <w:outlineLvl w:val="1"/>
    </w:pPr>
    <w:rPr>
      <w:rFonts w:cs="Tahoma"/>
      <w:b/>
      <w:bCs/>
      <w:iCs/>
      <w:szCs w:val="28"/>
    </w:rPr>
  </w:style>
  <w:style w:type="paragraph" w:styleId="3">
    <w:name w:val="heading 3"/>
    <w:basedOn w:val="a"/>
    <w:next w:val="a0"/>
    <w:link w:val="30"/>
    <w:qFormat/>
    <w:rsid w:val="00D256C2"/>
    <w:pPr>
      <w:keepNext/>
      <w:spacing w:before="120" w:after="120"/>
      <w:jc w:val="center"/>
      <w:outlineLvl w:val="2"/>
    </w:pPr>
    <w:rPr>
      <w:rFonts w:eastAsia="Arial Unicode MS" w:cs="Tahoma"/>
      <w:b/>
      <w:bCs/>
      <w:i/>
      <w:szCs w:val="28"/>
    </w:rPr>
  </w:style>
  <w:style w:type="paragraph" w:styleId="4">
    <w:name w:val="heading 4"/>
    <w:basedOn w:val="a"/>
    <w:next w:val="a0"/>
    <w:link w:val="40"/>
    <w:qFormat/>
    <w:rsid w:val="00D256C2"/>
    <w:pPr>
      <w:keepNext/>
      <w:numPr>
        <w:ilvl w:val="3"/>
        <w:numId w:val="8"/>
      </w:numPr>
      <w:spacing w:before="240" w:after="120"/>
      <w:outlineLvl w:val="3"/>
    </w:pPr>
    <w:rPr>
      <w:rFonts w:eastAsia="Arial Unicode MS" w:cs="Tahoma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56C2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56C2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56C2"/>
    <w:pPr>
      <w:numPr>
        <w:ilvl w:val="6"/>
        <w:numId w:val="8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56C2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56C2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табл"/>
    <w:basedOn w:val="a"/>
    <w:qFormat/>
    <w:rsid w:val="00D256C2"/>
    <w:pPr>
      <w:keepNext/>
    </w:pPr>
    <w:rPr>
      <w:sz w:val="26"/>
    </w:rPr>
  </w:style>
  <w:style w:type="character" w:customStyle="1" w:styleId="10">
    <w:name w:val="Заголовок 1 Знак"/>
    <w:basedOn w:val="a1"/>
    <w:link w:val="1"/>
    <w:uiPriority w:val="9"/>
    <w:rsid w:val="00D256C2"/>
    <w:rPr>
      <w:rFonts w:eastAsia="Lucida Sans Unicode" w:cs="Tahoma"/>
      <w:b/>
      <w:bCs/>
      <w:caps/>
      <w:kern w:val="28"/>
      <w:sz w:val="28"/>
      <w:szCs w:val="32"/>
    </w:rPr>
  </w:style>
  <w:style w:type="paragraph" w:styleId="a0">
    <w:name w:val="Body Text"/>
    <w:basedOn w:val="a"/>
    <w:link w:val="a5"/>
    <w:uiPriority w:val="99"/>
    <w:semiHidden/>
    <w:unhideWhenUsed/>
    <w:rsid w:val="00D256C2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256C2"/>
    <w:rPr>
      <w:rFonts w:eastAsia="Lucida Sans Unicode"/>
      <w:kern w:val="1"/>
      <w:sz w:val="28"/>
      <w:szCs w:val="24"/>
    </w:rPr>
  </w:style>
  <w:style w:type="character" w:customStyle="1" w:styleId="20">
    <w:name w:val="Заголовок 2 Знак"/>
    <w:basedOn w:val="a1"/>
    <w:link w:val="2"/>
    <w:rsid w:val="00D256C2"/>
    <w:rPr>
      <w:rFonts w:eastAsia="Lucida Sans Unicode" w:cs="Tahoma"/>
      <w:b/>
      <w:bCs/>
      <w:iCs/>
      <w:kern w:val="1"/>
      <w:sz w:val="28"/>
      <w:szCs w:val="28"/>
    </w:rPr>
  </w:style>
  <w:style w:type="character" w:customStyle="1" w:styleId="30">
    <w:name w:val="Заголовок 3 Знак"/>
    <w:basedOn w:val="a1"/>
    <w:link w:val="3"/>
    <w:rsid w:val="00D256C2"/>
    <w:rPr>
      <w:rFonts w:eastAsia="Arial Unicode MS" w:cs="Tahoma"/>
      <w:b/>
      <w:bCs/>
      <w:i/>
      <w:kern w:val="1"/>
      <w:sz w:val="28"/>
      <w:szCs w:val="28"/>
    </w:rPr>
  </w:style>
  <w:style w:type="character" w:customStyle="1" w:styleId="40">
    <w:name w:val="Заголовок 4 Знак"/>
    <w:basedOn w:val="a1"/>
    <w:link w:val="4"/>
    <w:rsid w:val="00D256C2"/>
    <w:rPr>
      <w:rFonts w:eastAsia="Arial Unicode MS" w:cs="Tahoma"/>
      <w:b/>
      <w:bCs/>
      <w:kern w:val="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D256C2"/>
    <w:rPr>
      <w:rFonts w:ascii="Calibri" w:hAnsi="Calibri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256C2"/>
    <w:rPr>
      <w:rFonts w:ascii="Calibri" w:hAnsi="Calibri"/>
      <w:b/>
      <w:bCs/>
      <w:kern w:val="1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D256C2"/>
    <w:rPr>
      <w:rFonts w:ascii="Calibri" w:hAnsi="Calibri"/>
      <w:kern w:val="1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256C2"/>
    <w:rPr>
      <w:rFonts w:ascii="Calibri" w:hAnsi="Calibri"/>
      <w:i/>
      <w:iCs/>
      <w:kern w:val="1"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256C2"/>
    <w:rPr>
      <w:rFonts w:ascii="Cambria" w:hAnsi="Cambria"/>
      <w:kern w:val="1"/>
      <w:sz w:val="22"/>
      <w:szCs w:val="22"/>
    </w:rPr>
  </w:style>
  <w:style w:type="paragraph" w:styleId="a6">
    <w:name w:val="caption"/>
    <w:basedOn w:val="a"/>
    <w:next w:val="a"/>
    <w:uiPriority w:val="35"/>
    <w:unhideWhenUsed/>
    <w:qFormat/>
    <w:rsid w:val="00D256C2"/>
    <w:pPr>
      <w:spacing w:after="120"/>
      <w:jc w:val="center"/>
    </w:pPr>
    <w:rPr>
      <w:bCs/>
      <w:sz w:val="26"/>
    </w:rPr>
  </w:style>
  <w:style w:type="paragraph" w:styleId="a7">
    <w:name w:val="Title"/>
    <w:basedOn w:val="a"/>
    <w:next w:val="a8"/>
    <w:link w:val="a9"/>
    <w:qFormat/>
    <w:rsid w:val="00D256C2"/>
    <w:pPr>
      <w:keepNext/>
      <w:spacing w:before="240" w:after="120"/>
    </w:pPr>
    <w:rPr>
      <w:rFonts w:ascii="Arial" w:hAnsi="Arial" w:cs="Tahoma"/>
      <w:szCs w:val="28"/>
    </w:rPr>
  </w:style>
  <w:style w:type="character" w:customStyle="1" w:styleId="a9">
    <w:name w:val="Название Знак"/>
    <w:basedOn w:val="a1"/>
    <w:link w:val="a7"/>
    <w:rsid w:val="00D256C2"/>
    <w:rPr>
      <w:rFonts w:ascii="Arial" w:eastAsia="Lucida Sans Unicode" w:hAnsi="Arial" w:cs="Tahoma"/>
      <w:kern w:val="1"/>
      <w:sz w:val="28"/>
      <w:szCs w:val="28"/>
    </w:rPr>
  </w:style>
  <w:style w:type="paragraph" w:styleId="a8">
    <w:name w:val="Subtitle"/>
    <w:basedOn w:val="a"/>
    <w:next w:val="a0"/>
    <w:link w:val="aa"/>
    <w:qFormat/>
    <w:rsid w:val="00D256C2"/>
    <w:pPr>
      <w:keepNext/>
      <w:spacing w:before="240" w:after="120"/>
      <w:jc w:val="center"/>
    </w:pPr>
    <w:rPr>
      <w:rFonts w:ascii="Arial" w:hAnsi="Arial" w:cs="Tahoma"/>
      <w:i/>
      <w:iCs/>
      <w:szCs w:val="28"/>
    </w:rPr>
  </w:style>
  <w:style w:type="character" w:customStyle="1" w:styleId="aa">
    <w:name w:val="Подзаголовок Знак"/>
    <w:basedOn w:val="a1"/>
    <w:link w:val="a8"/>
    <w:rsid w:val="00D256C2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b">
    <w:name w:val="No Spacing"/>
    <w:link w:val="ac"/>
    <w:uiPriority w:val="1"/>
    <w:qFormat/>
    <w:rsid w:val="00D256C2"/>
    <w:rPr>
      <w:rFonts w:ascii="Calibri" w:hAnsi="Calibri"/>
      <w:sz w:val="22"/>
      <w:szCs w:val="22"/>
      <w:lang w:eastAsia="ru-RU"/>
    </w:rPr>
  </w:style>
  <w:style w:type="character" w:customStyle="1" w:styleId="ac">
    <w:name w:val="Без интервала Знак"/>
    <w:basedOn w:val="a1"/>
    <w:link w:val="ab"/>
    <w:uiPriority w:val="1"/>
    <w:rsid w:val="00D256C2"/>
    <w:rPr>
      <w:rFonts w:ascii="Calibri" w:hAnsi="Calibri"/>
      <w:sz w:val="22"/>
      <w:szCs w:val="22"/>
      <w:lang w:eastAsia="ru-RU"/>
    </w:rPr>
  </w:style>
  <w:style w:type="paragraph" w:styleId="ad">
    <w:name w:val="List Paragraph"/>
    <w:basedOn w:val="a"/>
    <w:uiPriority w:val="34"/>
    <w:qFormat/>
    <w:rsid w:val="00D256C2"/>
    <w:pPr>
      <w:ind w:left="720"/>
      <w:contextualSpacing/>
    </w:pPr>
  </w:style>
  <w:style w:type="paragraph" w:styleId="ae">
    <w:name w:val="TOC Heading"/>
    <w:basedOn w:val="a"/>
    <w:uiPriority w:val="39"/>
    <w:qFormat/>
    <w:rsid w:val="00D256C2"/>
    <w:pPr>
      <w:keepNext/>
      <w:suppressLineNumbers/>
      <w:spacing w:before="240" w:after="120"/>
    </w:pPr>
    <w:rPr>
      <w:rFonts w:ascii="Arial" w:hAnsi="Arial" w:cs="Tahoma"/>
      <w:b/>
      <w:bCs/>
      <w:sz w:val="32"/>
      <w:szCs w:val="32"/>
    </w:rPr>
  </w:style>
  <w:style w:type="character" w:styleId="af">
    <w:name w:val="annotation reference"/>
    <w:uiPriority w:val="99"/>
    <w:semiHidden/>
    <w:unhideWhenUsed/>
    <w:rsid w:val="00A23D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Kovaleva</dc:creator>
  <cp:lastModifiedBy>Ekaterina Kovaleva</cp:lastModifiedBy>
  <cp:revision>3</cp:revision>
  <dcterms:created xsi:type="dcterms:W3CDTF">2014-01-27T09:26:00Z</dcterms:created>
  <dcterms:modified xsi:type="dcterms:W3CDTF">2014-01-27T09:57:00Z</dcterms:modified>
</cp:coreProperties>
</file>